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A7EDA6" w14:textId="77777777" w:rsidR="000B08C2" w:rsidRDefault="0075045E">
      <w:pPr>
        <w:pStyle w:val="BodyText"/>
        <w:ind w:left="0" w:firstLine="0"/>
        <w:rPr>
          <w:rFonts w:ascii="Times New Roman"/>
          <w:sz w:val="22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0A7EDC1" wp14:editId="20A7EDC2">
            <wp:simplePos x="0" y="0"/>
            <wp:positionH relativeFrom="page">
              <wp:posOffset>5948460</wp:posOffset>
            </wp:positionH>
            <wp:positionV relativeFrom="page">
              <wp:posOffset>677657</wp:posOffset>
            </wp:positionV>
            <wp:extent cx="950644" cy="95632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644" cy="956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A7EDA7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8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9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A" w14:textId="77777777" w:rsidR="000B08C2" w:rsidRDefault="000B08C2">
      <w:pPr>
        <w:pStyle w:val="BodyText"/>
        <w:spacing w:before="130"/>
        <w:ind w:left="0" w:firstLine="0"/>
        <w:rPr>
          <w:rFonts w:ascii="Times New Roman"/>
          <w:sz w:val="22"/>
        </w:rPr>
      </w:pPr>
    </w:p>
    <w:p w14:paraId="20A7EDAB" w14:textId="745E3E6F" w:rsidR="000B08C2" w:rsidRDefault="0075045E">
      <w:pPr>
        <w:ind w:left="100"/>
        <w:rPr>
          <w:b/>
        </w:rPr>
      </w:pPr>
      <w:r>
        <w:rPr>
          <w:b/>
          <w:u w:val="single"/>
        </w:rPr>
        <w:t>CLOSING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DATE:</w:t>
      </w:r>
      <w:r>
        <w:rPr>
          <w:b/>
          <w:spacing w:val="-1"/>
          <w:u w:val="single"/>
        </w:rPr>
        <w:t xml:space="preserve"> </w:t>
      </w:r>
      <w:r w:rsidR="00CC51A5">
        <w:rPr>
          <w:b/>
          <w:u w:val="single"/>
        </w:rPr>
        <w:t>21 OCTOBER 2024</w:t>
      </w:r>
    </w:p>
    <w:p w14:paraId="20A7EDAC" w14:textId="0767A283" w:rsidR="000B08C2" w:rsidRDefault="00CC51A5">
      <w:pPr>
        <w:spacing w:before="251"/>
        <w:ind w:left="100"/>
        <w:rPr>
          <w:b/>
        </w:rPr>
      </w:pPr>
      <w:r>
        <w:rPr>
          <w:b/>
          <w:u w:val="single"/>
        </w:rPr>
        <w:t>EXETRNAL AUDIT SERVICES:</w:t>
      </w:r>
      <w:r w:rsidR="00452532">
        <w:rPr>
          <w:b/>
          <w:u w:val="single"/>
        </w:rPr>
        <w:t xml:space="preserve"> GEPF </w:t>
      </w:r>
      <w:r w:rsidR="002205B5">
        <w:rPr>
          <w:b/>
          <w:spacing w:val="-2"/>
          <w:u w:val="single"/>
        </w:rPr>
        <w:t>0</w:t>
      </w:r>
      <w:r>
        <w:rPr>
          <w:b/>
          <w:spacing w:val="-2"/>
          <w:u w:val="single"/>
        </w:rPr>
        <w:t>9</w:t>
      </w:r>
      <w:r w:rsidR="00914282">
        <w:rPr>
          <w:b/>
          <w:spacing w:val="-2"/>
          <w:u w:val="single"/>
        </w:rPr>
        <w:t>/</w:t>
      </w:r>
      <w:r w:rsidR="002205B5">
        <w:rPr>
          <w:b/>
          <w:spacing w:val="-2"/>
          <w:u w:val="single"/>
        </w:rPr>
        <w:t>2024</w:t>
      </w:r>
    </w:p>
    <w:p w14:paraId="20A7EDAD" w14:textId="77777777" w:rsidR="000B08C2" w:rsidRDefault="000B08C2">
      <w:pPr>
        <w:pStyle w:val="BodyText"/>
        <w:ind w:left="0" w:firstLine="0"/>
        <w:rPr>
          <w:b/>
          <w:sz w:val="22"/>
        </w:rPr>
      </w:pPr>
    </w:p>
    <w:p w14:paraId="20A7EDAF" w14:textId="77777777" w:rsidR="000B08C2" w:rsidRDefault="000B08C2">
      <w:pPr>
        <w:pStyle w:val="BodyText"/>
        <w:spacing w:before="1"/>
        <w:ind w:left="0" w:firstLine="0"/>
        <w:rPr>
          <w:b/>
          <w:sz w:val="22"/>
        </w:rPr>
      </w:pPr>
    </w:p>
    <w:p w14:paraId="20A7EDB0" w14:textId="77777777" w:rsidR="000B08C2" w:rsidRDefault="0075045E">
      <w:pPr>
        <w:ind w:left="100"/>
        <w:rPr>
          <w:b/>
        </w:rPr>
      </w:pPr>
      <w:r>
        <w:rPr>
          <w:b/>
          <w:u w:val="single"/>
        </w:rPr>
        <w:t>NAME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OF</w:t>
      </w:r>
      <w:r>
        <w:rPr>
          <w:b/>
          <w:spacing w:val="-2"/>
          <w:u w:val="single"/>
        </w:rPr>
        <w:t xml:space="preserve"> BIDDERS</w:t>
      </w:r>
    </w:p>
    <w:p w14:paraId="20A7EDB1" w14:textId="7F44FAD7" w:rsidR="000B08C2" w:rsidRDefault="00CC51A5">
      <w:pPr>
        <w:pStyle w:val="ListParagraph"/>
        <w:numPr>
          <w:ilvl w:val="0"/>
          <w:numId w:val="1"/>
        </w:numPr>
        <w:tabs>
          <w:tab w:val="left" w:pos="567"/>
        </w:tabs>
        <w:spacing w:before="251"/>
        <w:ind w:left="567" w:hanging="359"/>
        <w:rPr>
          <w:sz w:val="24"/>
        </w:rPr>
      </w:pPr>
      <w:r w:rsidRPr="00CC51A5">
        <w:rPr>
          <w:sz w:val="24"/>
        </w:rPr>
        <w:t>Ngubane</w:t>
      </w:r>
    </w:p>
    <w:p w14:paraId="13B1B88B" w14:textId="447040AC" w:rsidR="00CC51A5" w:rsidRDefault="00CC51A5">
      <w:pPr>
        <w:pStyle w:val="ListParagraph"/>
        <w:numPr>
          <w:ilvl w:val="0"/>
          <w:numId w:val="1"/>
        </w:numPr>
        <w:tabs>
          <w:tab w:val="left" w:pos="567"/>
        </w:tabs>
        <w:spacing w:before="251"/>
        <w:ind w:left="567" w:hanging="359"/>
        <w:rPr>
          <w:sz w:val="24"/>
        </w:rPr>
      </w:pPr>
      <w:r w:rsidRPr="00CC51A5">
        <w:rPr>
          <w:sz w:val="24"/>
        </w:rPr>
        <w:t>MGIRAS INC</w:t>
      </w:r>
    </w:p>
    <w:p w14:paraId="101B3821" w14:textId="2E74DDB9" w:rsidR="00CC51A5" w:rsidRDefault="00CC51A5">
      <w:pPr>
        <w:pStyle w:val="ListParagraph"/>
        <w:numPr>
          <w:ilvl w:val="0"/>
          <w:numId w:val="1"/>
        </w:numPr>
        <w:tabs>
          <w:tab w:val="left" w:pos="567"/>
        </w:tabs>
        <w:spacing w:before="251"/>
        <w:ind w:left="567" w:hanging="359"/>
        <w:rPr>
          <w:sz w:val="24"/>
        </w:rPr>
      </w:pPr>
      <w:proofErr w:type="spellStart"/>
      <w:r w:rsidRPr="00CC51A5">
        <w:rPr>
          <w:sz w:val="24"/>
        </w:rPr>
        <w:t>GrowthStone</w:t>
      </w:r>
      <w:proofErr w:type="spellEnd"/>
      <w:r w:rsidRPr="00CC51A5">
        <w:rPr>
          <w:sz w:val="24"/>
        </w:rPr>
        <w:t xml:space="preserve"> Assurance </w:t>
      </w:r>
      <w:r>
        <w:rPr>
          <w:sz w:val="24"/>
        </w:rPr>
        <w:t>I</w:t>
      </w:r>
      <w:r w:rsidRPr="00CC51A5">
        <w:rPr>
          <w:sz w:val="24"/>
        </w:rPr>
        <w:t>nc</w:t>
      </w:r>
    </w:p>
    <w:p w14:paraId="1F554EE4" w14:textId="569700F9" w:rsidR="00CC51A5" w:rsidRDefault="00CC51A5">
      <w:pPr>
        <w:pStyle w:val="ListParagraph"/>
        <w:numPr>
          <w:ilvl w:val="0"/>
          <w:numId w:val="1"/>
        </w:numPr>
        <w:tabs>
          <w:tab w:val="left" w:pos="567"/>
        </w:tabs>
        <w:spacing w:before="251"/>
        <w:ind w:left="567" w:hanging="359"/>
        <w:rPr>
          <w:sz w:val="24"/>
        </w:rPr>
      </w:pPr>
      <w:r w:rsidRPr="00CC51A5">
        <w:rPr>
          <w:sz w:val="24"/>
        </w:rPr>
        <w:t>BDO South African Inc</w:t>
      </w:r>
    </w:p>
    <w:p w14:paraId="66A67112" w14:textId="2A5931F6" w:rsidR="00CC51A5" w:rsidRDefault="00CC51A5">
      <w:pPr>
        <w:pStyle w:val="ListParagraph"/>
        <w:numPr>
          <w:ilvl w:val="0"/>
          <w:numId w:val="1"/>
        </w:numPr>
        <w:tabs>
          <w:tab w:val="left" w:pos="567"/>
        </w:tabs>
        <w:spacing w:before="251"/>
        <w:ind w:left="567" w:hanging="359"/>
        <w:rPr>
          <w:sz w:val="24"/>
        </w:rPr>
      </w:pPr>
      <w:r w:rsidRPr="00CC51A5">
        <w:rPr>
          <w:sz w:val="24"/>
        </w:rPr>
        <w:t>MN</w:t>
      </w:r>
      <w:r>
        <w:rPr>
          <w:sz w:val="24"/>
        </w:rPr>
        <w:t xml:space="preserve">B </w:t>
      </w:r>
      <w:r w:rsidRPr="00CC51A5">
        <w:rPr>
          <w:sz w:val="24"/>
        </w:rPr>
        <w:t>Charted Accountants</w:t>
      </w:r>
    </w:p>
    <w:p w14:paraId="01D1017A" w14:textId="5425449E" w:rsidR="00CC51A5" w:rsidRDefault="00CC51A5">
      <w:pPr>
        <w:pStyle w:val="ListParagraph"/>
        <w:numPr>
          <w:ilvl w:val="0"/>
          <w:numId w:val="1"/>
        </w:numPr>
        <w:tabs>
          <w:tab w:val="left" w:pos="567"/>
        </w:tabs>
        <w:spacing w:before="251"/>
        <w:ind w:left="567" w:hanging="359"/>
        <w:rPr>
          <w:sz w:val="24"/>
        </w:rPr>
      </w:pPr>
      <w:proofErr w:type="spellStart"/>
      <w:r w:rsidRPr="00CC51A5">
        <w:rPr>
          <w:sz w:val="24"/>
        </w:rPr>
        <w:t>Ticmend</w:t>
      </w:r>
      <w:proofErr w:type="spellEnd"/>
      <w:r w:rsidRPr="00CC51A5">
        <w:rPr>
          <w:sz w:val="24"/>
        </w:rPr>
        <w:t xml:space="preserve"> Inc</w:t>
      </w:r>
    </w:p>
    <w:p w14:paraId="3659881F" w14:textId="00AA633D" w:rsidR="00CC51A5" w:rsidRDefault="00CC51A5">
      <w:pPr>
        <w:pStyle w:val="ListParagraph"/>
        <w:numPr>
          <w:ilvl w:val="0"/>
          <w:numId w:val="1"/>
        </w:numPr>
        <w:tabs>
          <w:tab w:val="left" w:pos="567"/>
        </w:tabs>
        <w:spacing w:before="251"/>
        <w:ind w:left="567" w:hanging="359"/>
        <w:rPr>
          <w:sz w:val="24"/>
        </w:rPr>
      </w:pPr>
      <w:r w:rsidRPr="00CC51A5">
        <w:rPr>
          <w:sz w:val="24"/>
        </w:rPr>
        <w:t>SAB &amp; T Charted Accountants Inc t/a Nexia SAB&amp;T</w:t>
      </w:r>
    </w:p>
    <w:p w14:paraId="73E7C0D3" w14:textId="622EFDF4" w:rsidR="005D166B" w:rsidRDefault="005D166B" w:rsidP="00F71B83">
      <w:pPr>
        <w:pStyle w:val="ListParagraph"/>
        <w:tabs>
          <w:tab w:val="left" w:pos="567"/>
        </w:tabs>
        <w:ind w:firstLine="0"/>
        <w:rPr>
          <w:sz w:val="24"/>
        </w:rPr>
      </w:pPr>
    </w:p>
    <w:sectPr w:rsidR="005D166B">
      <w:type w:val="continuous"/>
      <w:pgSz w:w="12240" w:h="15840"/>
      <w:pgMar w:top="1060" w:right="17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537E31"/>
    <w:multiLevelType w:val="hybridMultilevel"/>
    <w:tmpl w:val="FD707FB8"/>
    <w:lvl w:ilvl="0" w:tplc="58B6D2FE">
      <w:start w:val="1"/>
      <w:numFmt w:val="decimal"/>
      <w:lvlText w:val="%1."/>
      <w:lvlJc w:val="left"/>
      <w:pPr>
        <w:ind w:left="568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A7059FA">
      <w:numFmt w:val="bullet"/>
      <w:lvlText w:val="•"/>
      <w:lvlJc w:val="left"/>
      <w:pPr>
        <w:ind w:left="1422" w:hanging="360"/>
      </w:pPr>
      <w:rPr>
        <w:rFonts w:hint="default"/>
        <w:lang w:val="en-US" w:eastAsia="en-US" w:bidi="ar-SA"/>
      </w:rPr>
    </w:lvl>
    <w:lvl w:ilvl="2" w:tplc="54F6F03E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2496F606">
      <w:numFmt w:val="bullet"/>
      <w:lvlText w:val="•"/>
      <w:lvlJc w:val="left"/>
      <w:pPr>
        <w:ind w:left="3146" w:hanging="360"/>
      </w:pPr>
      <w:rPr>
        <w:rFonts w:hint="default"/>
        <w:lang w:val="en-US" w:eastAsia="en-US" w:bidi="ar-SA"/>
      </w:rPr>
    </w:lvl>
    <w:lvl w:ilvl="4" w:tplc="0492CE9C">
      <w:numFmt w:val="bullet"/>
      <w:lvlText w:val="•"/>
      <w:lvlJc w:val="left"/>
      <w:pPr>
        <w:ind w:left="4008" w:hanging="360"/>
      </w:pPr>
      <w:rPr>
        <w:rFonts w:hint="default"/>
        <w:lang w:val="en-US" w:eastAsia="en-US" w:bidi="ar-SA"/>
      </w:rPr>
    </w:lvl>
    <w:lvl w:ilvl="5" w:tplc="E994845A">
      <w:numFmt w:val="bullet"/>
      <w:lvlText w:val="•"/>
      <w:lvlJc w:val="left"/>
      <w:pPr>
        <w:ind w:left="4870" w:hanging="360"/>
      </w:pPr>
      <w:rPr>
        <w:rFonts w:hint="default"/>
        <w:lang w:val="en-US" w:eastAsia="en-US" w:bidi="ar-SA"/>
      </w:rPr>
    </w:lvl>
    <w:lvl w:ilvl="6" w:tplc="0896A866">
      <w:numFmt w:val="bullet"/>
      <w:lvlText w:val="•"/>
      <w:lvlJc w:val="left"/>
      <w:pPr>
        <w:ind w:left="5732" w:hanging="360"/>
      </w:pPr>
      <w:rPr>
        <w:rFonts w:hint="default"/>
        <w:lang w:val="en-US" w:eastAsia="en-US" w:bidi="ar-SA"/>
      </w:rPr>
    </w:lvl>
    <w:lvl w:ilvl="7" w:tplc="D1DEAA62">
      <w:numFmt w:val="bullet"/>
      <w:lvlText w:val="•"/>
      <w:lvlJc w:val="left"/>
      <w:pPr>
        <w:ind w:left="6594" w:hanging="360"/>
      </w:pPr>
      <w:rPr>
        <w:rFonts w:hint="default"/>
        <w:lang w:val="en-US" w:eastAsia="en-US" w:bidi="ar-SA"/>
      </w:rPr>
    </w:lvl>
    <w:lvl w:ilvl="8" w:tplc="0182577A">
      <w:numFmt w:val="bullet"/>
      <w:lvlText w:val="•"/>
      <w:lvlJc w:val="left"/>
      <w:pPr>
        <w:ind w:left="7456" w:hanging="360"/>
      </w:pPr>
      <w:rPr>
        <w:rFonts w:hint="default"/>
        <w:lang w:val="en-US" w:eastAsia="en-US" w:bidi="ar-SA"/>
      </w:rPr>
    </w:lvl>
  </w:abstractNum>
  <w:num w:numId="1" w16cid:durableId="1160774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B08C2"/>
    <w:rsid w:val="000B08C2"/>
    <w:rsid w:val="002205B5"/>
    <w:rsid w:val="002439AB"/>
    <w:rsid w:val="00315275"/>
    <w:rsid w:val="00434575"/>
    <w:rsid w:val="00452532"/>
    <w:rsid w:val="00462F84"/>
    <w:rsid w:val="004A66FA"/>
    <w:rsid w:val="00520B47"/>
    <w:rsid w:val="00567E50"/>
    <w:rsid w:val="005D166B"/>
    <w:rsid w:val="00666D2E"/>
    <w:rsid w:val="00687692"/>
    <w:rsid w:val="0075045E"/>
    <w:rsid w:val="00881A68"/>
    <w:rsid w:val="00914282"/>
    <w:rsid w:val="00926D95"/>
    <w:rsid w:val="00A515C2"/>
    <w:rsid w:val="00B56321"/>
    <w:rsid w:val="00CC51A5"/>
    <w:rsid w:val="00DF1228"/>
    <w:rsid w:val="00E73DAA"/>
    <w:rsid w:val="00F71B83"/>
    <w:rsid w:val="00FA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A7EDA6"/>
  <w15:docId w15:val="{D2D30E22-B5AE-413E-9FBD-9BD5E386B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67" w:hanging="35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67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1e3cf3-790f-451a-aaad-12e5898e6161" xsi:nil="true"/>
    <lcf76f155ced4ddcb4097134ff3c332f xmlns="c420e0e0-5786-4202-95b8-e8b524e95c1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49CADF8CCCB74D90359A82E83C11BC" ma:contentTypeVersion="12" ma:contentTypeDescription="Create a new document." ma:contentTypeScope="" ma:versionID="dfcda9f51e87e7695137c862e32de32a">
  <xsd:schema xmlns:xsd="http://www.w3.org/2001/XMLSchema" xmlns:xs="http://www.w3.org/2001/XMLSchema" xmlns:p="http://schemas.microsoft.com/office/2006/metadata/properties" xmlns:ns2="c420e0e0-5786-4202-95b8-e8b524e95c1a" xmlns:ns3="ce1e3cf3-790f-451a-aaad-12e5898e6161" targetNamespace="http://schemas.microsoft.com/office/2006/metadata/properties" ma:root="true" ma:fieldsID="14ff91858384f709b4fbee505d7352ec" ns2:_="" ns3:_="">
    <xsd:import namespace="c420e0e0-5786-4202-95b8-e8b524e95c1a"/>
    <xsd:import namespace="ce1e3cf3-790f-451a-aaad-12e5898e61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20e0e0-5786-4202-95b8-e8b524e95c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48a0933-82bd-43a9-a84f-2637f8b5ca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1e3cf3-790f-451a-aaad-12e5898e616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b08a4ea-4b05-4480-8c96-27ab503b3275}" ma:internalName="TaxCatchAll" ma:showField="CatchAllData" ma:web="ce1e3cf3-790f-451a-aaad-12e5898e616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21BC63-14E4-4304-8081-CFC95A4F7575}">
  <ds:schemaRefs>
    <ds:schemaRef ds:uri="http://schemas.microsoft.com/office/2006/documentManagement/types"/>
    <ds:schemaRef ds:uri="http://schemas.microsoft.com/office/2006/metadata/properties"/>
    <ds:schemaRef ds:uri="http://purl.org/dc/dcmitype/"/>
    <ds:schemaRef ds:uri="http://www.w3.org/XML/1998/namespace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ce1e3cf3-790f-451a-aaad-12e5898e6161"/>
    <ds:schemaRef ds:uri="c420e0e0-5786-4202-95b8-e8b524e95c1a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10BB3B02-51B9-4CD9-91E9-42A597554E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20e0e0-5786-4202-95b8-e8b524e95c1a"/>
    <ds:schemaRef ds:uri="ce1e3cf3-790f-451a-aaad-12e5898e61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10AEC6-B173-4B16-AD9B-D12597E864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beg027</dc:creator>
  <cp:lastModifiedBy>Nokwanda Shoba</cp:lastModifiedBy>
  <cp:revision>3</cp:revision>
  <dcterms:created xsi:type="dcterms:W3CDTF">2024-10-21T12:27:00Z</dcterms:created>
  <dcterms:modified xsi:type="dcterms:W3CDTF">2024-10-21T12:27:00Z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2024-04-19T00:00:00Z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2024-07-18T00:00:00Z</vt:filetime>
  </property>
  <property fmtid="{D5CDD505-2E9C-101B-9397-08002B2CF9AE}" pid="5" name="Producer">
    <vt:lpwstr>Adobe PDF Library 24.2.207</vt:lpwstr>
  </property>
  <property fmtid="{D5CDD505-2E9C-101B-9397-08002B2CF9AE}" pid="6" name="SourceModified">
    <vt:lpwstr/>
  </property>
  <property fmtid="{D5CDD505-2E9C-101B-9397-08002B2CF9AE}" pid="7" name="ContentTypeId">
    <vt:lpwstr>0x0101003249CADF8CCCB74D90359A82E83C11BC</vt:lpwstr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